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7E479" w14:textId="39E66D34" w:rsidR="00D65758" w:rsidRPr="00A4721A" w:rsidRDefault="00AC3363" w:rsidP="00D6575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8"/>
          <w:szCs w:val="32"/>
          <w:lang w:val="fr-FR"/>
        </w:rPr>
      </w:pPr>
      <w:r w:rsidRPr="008F784D">
        <w:rPr>
          <w:b/>
          <w:color w:val="FF0000"/>
          <w:sz w:val="28"/>
          <w:szCs w:val="32"/>
          <w:lang w:val="fr-FR"/>
        </w:rPr>
        <w:t>9</w:t>
      </w:r>
      <w:r w:rsidR="00916632">
        <w:rPr>
          <w:b/>
          <w:color w:val="FF0000"/>
          <w:sz w:val="28"/>
          <w:szCs w:val="32"/>
          <w:lang w:val="fr-FR"/>
        </w:rPr>
        <w:t>4</w:t>
      </w:r>
      <w:bookmarkStart w:id="0" w:name="_GoBack"/>
      <w:bookmarkEnd w:id="0"/>
      <w:r w:rsidR="00D65758" w:rsidRPr="008F784D">
        <w:rPr>
          <w:b/>
          <w:color w:val="FF0000"/>
          <w:sz w:val="28"/>
          <w:szCs w:val="32"/>
          <w:vertAlign w:val="superscript"/>
          <w:lang w:val="fr-FR"/>
        </w:rPr>
        <w:t>ème</w:t>
      </w:r>
      <w:r w:rsidR="00D65758" w:rsidRPr="00A4721A">
        <w:rPr>
          <w:b/>
          <w:sz w:val="28"/>
          <w:szCs w:val="32"/>
          <w:lang w:val="fr-FR"/>
        </w:rPr>
        <w:t xml:space="preserve"> COURS INTERNATIONAL SUR LE FINANCEMENT BASE SUR LA PERFORMANCE (FBP)</w:t>
      </w:r>
    </w:p>
    <w:p w14:paraId="16D4CDDA" w14:textId="6D895455" w:rsidR="00D65758" w:rsidRPr="00AC3363" w:rsidRDefault="008958A1" w:rsidP="00D6575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32"/>
          <w:lang w:val="fr-FR"/>
        </w:rPr>
      </w:pPr>
      <w:r>
        <w:rPr>
          <w:b/>
          <w:bCs/>
          <w:sz w:val="28"/>
          <w:szCs w:val="32"/>
          <w:lang w:val="fr-FR"/>
        </w:rPr>
        <w:t>2</w:t>
      </w:r>
      <w:r w:rsidR="004B5D49">
        <w:rPr>
          <w:b/>
          <w:bCs/>
          <w:sz w:val="28"/>
          <w:szCs w:val="32"/>
          <w:lang w:val="fr-FR"/>
        </w:rPr>
        <w:t xml:space="preserve">2 AVRIL </w:t>
      </w:r>
      <w:r w:rsidR="00C31321">
        <w:rPr>
          <w:b/>
          <w:bCs/>
          <w:sz w:val="28"/>
          <w:szCs w:val="32"/>
          <w:lang w:val="fr-FR"/>
        </w:rPr>
        <w:t>AU</w:t>
      </w:r>
      <w:r w:rsidR="006239F1">
        <w:rPr>
          <w:b/>
          <w:bCs/>
          <w:sz w:val="28"/>
          <w:szCs w:val="32"/>
          <w:lang w:val="fr-FR"/>
        </w:rPr>
        <w:t xml:space="preserve"> </w:t>
      </w:r>
      <w:r>
        <w:rPr>
          <w:b/>
          <w:bCs/>
          <w:sz w:val="28"/>
          <w:szCs w:val="32"/>
          <w:lang w:val="fr-FR"/>
        </w:rPr>
        <w:t>0</w:t>
      </w:r>
      <w:r w:rsidR="00C03E05">
        <w:rPr>
          <w:b/>
          <w:bCs/>
          <w:sz w:val="28"/>
          <w:szCs w:val="32"/>
          <w:lang w:val="fr-FR"/>
        </w:rPr>
        <w:t>4</w:t>
      </w:r>
      <w:r w:rsidR="004B5D49">
        <w:rPr>
          <w:b/>
          <w:bCs/>
          <w:sz w:val="28"/>
          <w:szCs w:val="32"/>
          <w:lang w:val="fr-FR"/>
        </w:rPr>
        <w:t xml:space="preserve"> MAI </w:t>
      </w:r>
      <w:r w:rsidR="001C3713">
        <w:rPr>
          <w:b/>
          <w:bCs/>
          <w:sz w:val="28"/>
          <w:szCs w:val="32"/>
          <w:lang w:val="fr-FR"/>
        </w:rPr>
        <w:t>202</w:t>
      </w:r>
      <w:r w:rsidR="004B5D49">
        <w:rPr>
          <w:b/>
          <w:bCs/>
          <w:sz w:val="28"/>
          <w:szCs w:val="32"/>
          <w:lang w:val="fr-FR"/>
        </w:rPr>
        <w:t>4</w:t>
      </w:r>
      <w:r w:rsidR="00A4721A" w:rsidRPr="00AC3363">
        <w:rPr>
          <w:b/>
          <w:bCs/>
          <w:sz w:val="28"/>
          <w:szCs w:val="32"/>
          <w:lang w:val="fr-FR"/>
        </w:rPr>
        <w:t>, COTONOU / BENIN</w:t>
      </w:r>
    </w:p>
    <w:p w14:paraId="7CE9DA24" w14:textId="01DBB9C0" w:rsidR="00D65758" w:rsidRPr="008B5C27" w:rsidRDefault="00D65758" w:rsidP="00D6575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32"/>
          <w:lang w:val="fr-FR"/>
        </w:rPr>
      </w:pPr>
      <w:r w:rsidRPr="008B5C27">
        <w:rPr>
          <w:b/>
          <w:bCs/>
          <w:sz w:val="28"/>
          <w:szCs w:val="32"/>
          <w:lang w:val="fr-FR"/>
        </w:rPr>
        <w:t>SINA Health / BASP96</w:t>
      </w:r>
    </w:p>
    <w:p w14:paraId="32628EE4" w14:textId="77777777" w:rsidR="00D65758" w:rsidRPr="008B5C27" w:rsidRDefault="00D65758" w:rsidP="00D65758">
      <w:pPr>
        <w:ind w:hanging="540"/>
        <w:jc w:val="both"/>
        <w:rPr>
          <w:rFonts w:ascii="Arial" w:hAnsi="Arial" w:cs="Arial"/>
          <w:b/>
          <w:color w:val="000000"/>
          <w:sz w:val="10"/>
          <w:lang w:val="fr-FR"/>
        </w:rPr>
      </w:pPr>
    </w:p>
    <w:p w14:paraId="261B4F17" w14:textId="344741E4" w:rsidR="0070158B" w:rsidRPr="0070158B" w:rsidRDefault="0070158B" w:rsidP="0070158B">
      <w:pPr>
        <w:spacing w:before="120" w:after="120"/>
        <w:jc w:val="center"/>
        <w:rPr>
          <w:b/>
          <w:bCs/>
          <w:color w:val="000000"/>
          <w:sz w:val="28"/>
          <w:szCs w:val="28"/>
          <w:u w:val="single"/>
          <w:lang w:val="fr-FR"/>
        </w:rPr>
      </w:pPr>
      <w:r w:rsidRPr="0070158B">
        <w:rPr>
          <w:b/>
          <w:bCs/>
          <w:color w:val="000000"/>
          <w:sz w:val="28"/>
          <w:szCs w:val="28"/>
          <w:u w:val="single"/>
          <w:lang w:val="fr-FR"/>
        </w:rPr>
        <w:t>FICHE D’INSCRIPTION</w:t>
      </w:r>
    </w:p>
    <w:p w14:paraId="36DA0886" w14:textId="486D59D0" w:rsidR="00D65758" w:rsidRDefault="00D65758" w:rsidP="00D65758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EF0585">
        <w:rPr>
          <w:b/>
          <w:bCs/>
          <w:color w:val="000000"/>
          <w:lang w:val="fr-FR"/>
        </w:rPr>
        <w:t>IDENTIFICATION (C</w:t>
      </w:r>
      <w:r w:rsidR="00C31321">
        <w:rPr>
          <w:b/>
          <w:bCs/>
          <w:color w:val="000000"/>
          <w:lang w:val="fr-FR"/>
        </w:rPr>
        <w:t>u</w:t>
      </w:r>
      <w:r w:rsidRPr="00EF0585">
        <w:rPr>
          <w:b/>
          <w:bCs/>
          <w:color w:val="000000"/>
          <w:lang w:val="fr-FR"/>
        </w:rPr>
        <w:t>rriculum</w:t>
      </w:r>
      <w:r w:rsidR="001E6C1D">
        <w:rPr>
          <w:b/>
          <w:bCs/>
          <w:color w:val="000000"/>
          <w:lang w:val="fr-FR"/>
        </w:rPr>
        <w:t xml:space="preserve"> </w:t>
      </w:r>
      <w:r w:rsidRPr="00EF0585">
        <w:rPr>
          <w:b/>
          <w:bCs/>
          <w:color w:val="000000"/>
          <w:lang w:val="fr-FR"/>
        </w:rPr>
        <w:t>vitae actualisé à annexer)</w:t>
      </w:r>
    </w:p>
    <w:p w14:paraId="6585C32F" w14:textId="4B6AFAD2" w:rsidR="00D65758" w:rsidRDefault="00D65758" w:rsidP="00D65758">
      <w:pPr>
        <w:spacing w:before="120" w:after="120"/>
        <w:jc w:val="both"/>
        <w:rPr>
          <w:b/>
          <w:bCs/>
          <w:color w:val="000000"/>
          <w:lang w:val="fr-FR"/>
        </w:rPr>
      </w:pPr>
      <w:r w:rsidRPr="008E113F">
        <w:rPr>
          <w:b/>
          <w:bCs/>
          <w:color w:val="000000"/>
          <w:lang w:val="fr-FR"/>
        </w:rPr>
        <w:t>Nom</w:t>
      </w:r>
      <w:r>
        <w:rPr>
          <w:b/>
          <w:bCs/>
          <w:color w:val="000000"/>
          <w:lang w:val="fr-FR"/>
        </w:rPr>
        <w:t> :</w:t>
      </w:r>
    </w:p>
    <w:p w14:paraId="579DDF5A" w14:textId="6498DBA0" w:rsidR="00D65758" w:rsidRPr="008E113F" w:rsidRDefault="00D65758" w:rsidP="00D65758">
      <w:pPr>
        <w:spacing w:before="120" w:after="120"/>
        <w:jc w:val="both"/>
        <w:rPr>
          <w:b/>
          <w:bCs/>
          <w:color w:val="000000"/>
          <w:lang w:val="fr-FR"/>
        </w:rPr>
      </w:pPr>
      <w:r w:rsidRPr="008E113F">
        <w:rPr>
          <w:b/>
          <w:bCs/>
          <w:color w:val="000000"/>
          <w:lang w:val="fr-FR"/>
        </w:rPr>
        <w:t>Prénoms</w:t>
      </w:r>
      <w:r>
        <w:rPr>
          <w:b/>
          <w:bCs/>
          <w:color w:val="000000"/>
          <w:lang w:val="fr-FR"/>
        </w:rPr>
        <w:t xml:space="preserve"> : </w:t>
      </w:r>
      <w:r>
        <w:t xml:space="preserve">    </w:t>
      </w:r>
    </w:p>
    <w:p w14:paraId="5E8E7482" w14:textId="77777777" w:rsidR="00D65758" w:rsidRDefault="00D65758" w:rsidP="00D65758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M</w:t>
      </w:r>
      <w:r w:rsidRPr="00EF0585">
        <w:rPr>
          <w:b/>
          <w:bCs/>
          <w:color w:val="000000"/>
          <w:lang w:val="fr-FR"/>
        </w:rPr>
        <w:t>OTIVATIONS (Quelles sont vos motivations à suivre le cours ? 100 mots maximum) :</w:t>
      </w:r>
    </w:p>
    <w:p w14:paraId="1A187FE3" w14:textId="6EF04FA9" w:rsidR="00D65758" w:rsidRPr="00EF0585" w:rsidRDefault="00D65758" w:rsidP="00D65758">
      <w:p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</w:t>
      </w:r>
      <w:r w:rsidRPr="00594D33">
        <w:rPr>
          <w:lang w:val="fr-FR"/>
        </w:rPr>
        <w:t xml:space="preserve">  </w:t>
      </w:r>
    </w:p>
    <w:p w14:paraId="38EEE714" w14:textId="4DF57F4D" w:rsidR="00D65758" w:rsidRPr="00F235A9" w:rsidRDefault="00D65758" w:rsidP="00D65758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F235A9">
        <w:rPr>
          <w:b/>
          <w:bCs/>
          <w:color w:val="000000"/>
          <w:lang w:val="fr-FR"/>
        </w:rPr>
        <w:t>En quoi les connaissances et aptitudes acquises au cours de ce cours vous seront elles bénéfiques dans vos activités prof</w:t>
      </w:r>
      <w:r w:rsidR="00F73F8B">
        <w:rPr>
          <w:b/>
          <w:bCs/>
          <w:color w:val="000000"/>
          <w:lang w:val="fr-FR"/>
        </w:rPr>
        <w:t>e</w:t>
      </w:r>
      <w:r w:rsidRPr="00F235A9">
        <w:rPr>
          <w:b/>
          <w:bCs/>
          <w:color w:val="000000"/>
          <w:lang w:val="fr-FR"/>
        </w:rPr>
        <w:t>ssionnelles ? (100 mots maximum)</w:t>
      </w:r>
      <w:r>
        <w:rPr>
          <w:b/>
          <w:bCs/>
          <w:color w:val="000000"/>
          <w:lang w:val="fr-FR"/>
        </w:rPr>
        <w:t> :</w:t>
      </w:r>
    </w:p>
    <w:p w14:paraId="4023CC46" w14:textId="77777777" w:rsidR="00D65758" w:rsidRDefault="00D65758" w:rsidP="00D65758">
      <w:p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</w:t>
      </w:r>
      <w:r w:rsidRPr="00A4721A">
        <w:rPr>
          <w:lang w:val="fr-FR"/>
        </w:rPr>
        <w:t xml:space="preserve">  </w:t>
      </w:r>
      <w:r w:rsidR="00A4721A">
        <w:rPr>
          <w:lang w:val="fr-FR"/>
        </w:rPr>
        <w:t xml:space="preserve">  </w:t>
      </w:r>
      <w:r w:rsidRPr="00A4721A">
        <w:rPr>
          <w:lang w:val="fr-FR"/>
        </w:rPr>
        <w:t xml:space="preserve"> </w:t>
      </w:r>
      <w:r>
        <w:rPr>
          <w:b/>
          <w:bCs/>
          <w:color w:val="000000"/>
          <w:lang w:val="fr-FR"/>
        </w:rPr>
        <w:t xml:space="preserve"> </w:t>
      </w:r>
    </w:p>
    <w:p w14:paraId="38606362" w14:textId="77777777" w:rsidR="00CC5409" w:rsidRPr="00CC5409" w:rsidRDefault="00D65758" w:rsidP="00CC5409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color w:val="000000"/>
          <w:lang w:val="fr-FR"/>
        </w:rPr>
      </w:pPr>
      <w:r w:rsidRPr="00F235A9">
        <w:rPr>
          <w:b/>
          <w:bCs/>
          <w:color w:val="000000"/>
          <w:lang w:val="fr-FR"/>
        </w:rPr>
        <w:t>FINANCEMENT</w:t>
      </w:r>
      <w:r w:rsidR="00CC5409">
        <w:rPr>
          <w:b/>
          <w:bCs/>
          <w:color w:val="000000"/>
          <w:lang w:val="fr-FR"/>
        </w:rPr>
        <w:t> :</w:t>
      </w:r>
    </w:p>
    <w:p w14:paraId="62CD7BBC" w14:textId="7A56C596" w:rsidR="004228B7" w:rsidRDefault="004228B7" w:rsidP="004228B7">
      <w:pPr>
        <w:pStyle w:val="Paragraphedeliste"/>
        <w:numPr>
          <w:ilvl w:val="0"/>
          <w:numId w:val="2"/>
        </w:numPr>
        <w:spacing w:before="120" w:after="120"/>
        <w:jc w:val="both"/>
        <w:rPr>
          <w:b/>
          <w:bCs/>
          <w:color w:val="000000"/>
          <w:lang w:val="fr-FR"/>
        </w:rPr>
      </w:pPr>
      <w:r>
        <w:rPr>
          <w:b/>
          <w:bCs/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0FD0C" wp14:editId="3FD58DA7">
                <wp:simplePos x="0" y="0"/>
                <wp:positionH relativeFrom="column">
                  <wp:posOffset>254441</wp:posOffset>
                </wp:positionH>
                <wp:positionV relativeFrom="paragraph">
                  <wp:posOffset>180340</wp:posOffset>
                </wp:positionV>
                <wp:extent cx="158115" cy="130175"/>
                <wp:effectExtent l="12700" t="12700" r="6985" b="9525"/>
                <wp:wrapNone/>
                <wp:docPr id="20821805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2A769" w14:textId="7EA80E1D" w:rsidR="004228B7" w:rsidRPr="00330A77" w:rsidRDefault="00330A77" w:rsidP="004228B7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  <w14:textFill>
                                  <w14:noFill/>
                                </w14:textFill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80FD0C" id="Rectangle 1" o:spid="_x0000_s1026" style="position:absolute;left:0;text-align:left;margin-left:20.05pt;margin-top:14.2pt;width:12.4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" filled="f" strokecolor="#0a121c [484]" strokeweight="2pt">
                <v:textbox>
                  <w:txbxContent>
                    <w:p w14:paraId="6562A769" w14:textId="7EA80E1D" w:rsidR="004228B7" w:rsidRPr="00330A77" w:rsidRDefault="00330A77" w:rsidP="004228B7">
                      <w:pPr>
                        <w:jc w:val="center"/>
                        <w:rPr>
                          <w:color w:val="FFFFFF" w:themeColor="background1"/>
                          <w:lang w:val="fr-FR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:lang w:val="fr-FR"/>
                          <w14:textFill>
                            <w14:noFill/>
                          </w14:textFill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65758" w:rsidRPr="00CC5409">
        <w:rPr>
          <w:b/>
          <w:bCs/>
          <w:color w:val="000000"/>
          <w:lang w:val="fr-FR"/>
        </w:rPr>
        <w:t>Tarif d’inscription choisi</w:t>
      </w:r>
      <w:r w:rsidR="00CC5409">
        <w:rPr>
          <w:b/>
          <w:bCs/>
          <w:color w:val="000000"/>
          <w:lang w:val="fr-FR"/>
        </w:rPr>
        <w:t xml:space="preserve"> : </w:t>
      </w:r>
    </w:p>
    <w:p w14:paraId="6258967D" w14:textId="75B55026" w:rsidR="004228B7" w:rsidRDefault="004228B7" w:rsidP="004228B7">
      <w:pPr>
        <w:pStyle w:val="Paragraphedeliste"/>
        <w:spacing w:before="120" w:after="120"/>
        <w:ind w:left="714"/>
        <w:contextualSpacing w:val="0"/>
        <w:jc w:val="both"/>
        <w:rPr>
          <w:b/>
          <w:bCs/>
          <w:color w:val="000000"/>
          <w:lang w:val="fr-FR"/>
        </w:rPr>
      </w:pPr>
      <w:r>
        <w:rPr>
          <w:b/>
          <w:bCs/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F314B" wp14:editId="2A73E928">
                <wp:simplePos x="0" y="0"/>
                <wp:positionH relativeFrom="column">
                  <wp:posOffset>248285</wp:posOffset>
                </wp:positionH>
                <wp:positionV relativeFrom="paragraph">
                  <wp:posOffset>247650</wp:posOffset>
                </wp:positionV>
                <wp:extent cx="158115" cy="130175"/>
                <wp:effectExtent l="12700" t="12700" r="6985" b="9525"/>
                <wp:wrapNone/>
                <wp:docPr id="2055218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896A4F" id="Rectangle 1" o:spid="_x0000_s1026" style="position:absolute;margin-left:19.55pt;margin-top:19.5pt;width:12.4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" filled="f" strokecolor="#0a121c [484]" strokeweight="2pt"/>
            </w:pict>
          </mc:Fallback>
        </mc:AlternateContent>
      </w:r>
      <w:r w:rsidRPr="004228B7">
        <w:rPr>
          <w:b/>
          <w:bCs/>
          <w:color w:val="000000"/>
          <w:lang w:val="fr-FR"/>
        </w:rPr>
        <w:t>Frais avec hébergement : € 2 150 soit 1 410 310 FCFA (UEMOA)</w:t>
      </w:r>
    </w:p>
    <w:p w14:paraId="64D18B27" w14:textId="4DC41062" w:rsidR="00CC5409" w:rsidRPr="00CC5409" w:rsidRDefault="004228B7" w:rsidP="004228B7">
      <w:pPr>
        <w:pStyle w:val="Paragraphedeliste"/>
        <w:spacing w:before="120" w:after="120"/>
        <w:ind w:left="714"/>
        <w:contextualSpacing w:val="0"/>
        <w:jc w:val="both"/>
        <w:rPr>
          <w:b/>
          <w:bCs/>
          <w:color w:val="000000"/>
          <w:lang w:val="fr-FR"/>
        </w:rPr>
      </w:pPr>
      <w:r w:rsidRPr="004228B7">
        <w:rPr>
          <w:b/>
          <w:bCs/>
          <w:color w:val="000000"/>
          <w:lang w:val="fr-FR"/>
        </w:rPr>
        <w:t>Frais sans hébergement : €1 580 soit 1 036 415 FCFA (UEMOA)</w:t>
      </w:r>
      <w:r w:rsidR="00CC5409">
        <w:rPr>
          <w:b/>
          <w:bCs/>
          <w:color w:val="000000"/>
          <w:lang w:val="fr-FR"/>
        </w:rPr>
        <w:t xml:space="preserve"> </w:t>
      </w:r>
      <w:r w:rsidR="00D65758" w:rsidRPr="00CC5409">
        <w:rPr>
          <w:b/>
          <w:bCs/>
          <w:color w:val="000000"/>
          <w:lang w:val="fr-FR"/>
        </w:rPr>
        <w:t xml:space="preserve"> </w:t>
      </w:r>
      <w:r w:rsidR="00CC5409" w:rsidRPr="00CC5409">
        <w:rPr>
          <w:b/>
          <w:bCs/>
          <w:color w:val="000000"/>
          <w:lang w:val="fr-FR"/>
        </w:rPr>
        <w:t xml:space="preserve">   </w:t>
      </w:r>
      <w:r w:rsidR="00CC5409" w:rsidRPr="00CC5409">
        <w:rPr>
          <w:lang w:val="fr-FR"/>
        </w:rPr>
        <w:t xml:space="preserve">    </w:t>
      </w:r>
      <w:r w:rsidR="00CC5409" w:rsidRPr="00CC5409">
        <w:rPr>
          <w:b/>
          <w:bCs/>
          <w:color w:val="000000"/>
          <w:lang w:val="fr-FR"/>
        </w:rPr>
        <w:t xml:space="preserve"> </w:t>
      </w:r>
    </w:p>
    <w:p w14:paraId="54C10D71" w14:textId="77777777" w:rsidR="004228B7" w:rsidRDefault="00CC5409" w:rsidP="00CC5409">
      <w:pPr>
        <w:pStyle w:val="Paragraphedeliste"/>
        <w:numPr>
          <w:ilvl w:val="0"/>
          <w:numId w:val="2"/>
        </w:numPr>
        <w:spacing w:before="120" w:after="120"/>
        <w:jc w:val="both"/>
        <w:rPr>
          <w:b/>
          <w:bCs/>
          <w:color w:val="000000"/>
          <w:lang w:val="fr-FR"/>
        </w:rPr>
      </w:pPr>
      <w:r w:rsidRPr="00CC5409">
        <w:rPr>
          <w:b/>
          <w:bCs/>
          <w:color w:val="000000"/>
          <w:lang w:val="fr-FR"/>
        </w:rPr>
        <w:t xml:space="preserve">Source de </w:t>
      </w:r>
      <w:r>
        <w:rPr>
          <w:b/>
          <w:bCs/>
          <w:color w:val="000000"/>
          <w:lang w:val="fr-FR"/>
        </w:rPr>
        <w:t>financement</w:t>
      </w:r>
      <w:r w:rsidR="00D65758" w:rsidRPr="00CC5409">
        <w:rPr>
          <w:b/>
          <w:bCs/>
          <w:color w:val="000000"/>
          <w:lang w:val="fr-FR"/>
        </w:rPr>
        <w:t xml:space="preserve"> :</w:t>
      </w:r>
      <w:r>
        <w:rPr>
          <w:b/>
          <w:bCs/>
          <w:color w:val="000000"/>
          <w:lang w:val="fr-FR"/>
        </w:rPr>
        <w:t xml:space="preserve">  </w:t>
      </w:r>
    </w:p>
    <w:p w14:paraId="55D44E3A" w14:textId="71FEBDB7" w:rsidR="00D65758" w:rsidRPr="00CC5409" w:rsidRDefault="00CC5409" w:rsidP="004228B7">
      <w:pPr>
        <w:pStyle w:val="Paragraphedeliste"/>
        <w:spacing w:before="120" w:after="120"/>
        <w:ind w:left="363"/>
        <w:jc w:val="both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    </w:t>
      </w:r>
      <w:r w:rsidRPr="00CC5409">
        <w:rPr>
          <w:b/>
          <w:bCs/>
          <w:color w:val="000000"/>
          <w:lang w:val="fr-FR"/>
        </w:rPr>
        <w:t xml:space="preserve">    </w:t>
      </w:r>
      <w:r w:rsidRPr="00CC5409">
        <w:rPr>
          <w:lang w:val="fr-FR"/>
        </w:rPr>
        <w:t xml:space="preserve">      </w:t>
      </w:r>
      <w:r w:rsidRPr="00CC5409">
        <w:rPr>
          <w:b/>
          <w:bCs/>
          <w:color w:val="000000"/>
          <w:lang w:val="fr-FR"/>
        </w:rPr>
        <w:t xml:space="preserve"> </w:t>
      </w:r>
    </w:p>
    <w:p w14:paraId="54BF33C8" w14:textId="1891A548" w:rsidR="00C04C45" w:rsidRPr="004228B7" w:rsidRDefault="00D65758" w:rsidP="00C04C45">
      <w:pPr>
        <w:numPr>
          <w:ilvl w:val="0"/>
          <w:numId w:val="1"/>
        </w:numPr>
        <w:tabs>
          <w:tab w:val="num" w:pos="-540"/>
        </w:tabs>
        <w:spacing w:before="120" w:after="120"/>
        <w:ind w:left="0"/>
        <w:jc w:val="both"/>
        <w:rPr>
          <w:b/>
          <w:bCs/>
          <w:lang w:val="fr-FR"/>
        </w:rPr>
      </w:pPr>
      <w:r w:rsidRPr="00F235A9">
        <w:rPr>
          <w:b/>
          <w:bCs/>
          <w:color w:val="000000"/>
          <w:lang w:val="fr-FR"/>
        </w:rPr>
        <w:t>EMPLOYEUR/ORGANISATION &amp; ADRESSE :</w:t>
      </w:r>
    </w:p>
    <w:p w14:paraId="2E0E9F15" w14:textId="77777777" w:rsidR="00C04C45" w:rsidRDefault="00C04C45" w:rsidP="00C04C45">
      <w:pPr>
        <w:spacing w:before="120" w:after="120"/>
        <w:jc w:val="both"/>
        <w:rPr>
          <w:rFonts w:eastAsia="Batang"/>
          <w:b/>
          <w:bCs/>
          <w:color w:val="000000"/>
          <w:lang w:val="fr-FR"/>
        </w:rPr>
      </w:pPr>
    </w:p>
    <w:p w14:paraId="4D9C6169" w14:textId="4E0791F6" w:rsidR="00C04C45" w:rsidRPr="00C04C45" w:rsidRDefault="00C04C45" w:rsidP="00C04C45">
      <w:pPr>
        <w:spacing w:before="120" w:after="120"/>
        <w:jc w:val="both"/>
        <w:rPr>
          <w:b/>
          <w:bCs/>
          <w:lang w:val="fr-FR"/>
        </w:rPr>
      </w:pPr>
      <w:r w:rsidRPr="00C04C45">
        <w:rPr>
          <w:rFonts w:eastAsia="Batang"/>
          <w:b/>
          <w:bCs/>
          <w:u w:val="single"/>
          <w:lang w:val="fr-FR"/>
        </w:rPr>
        <w:t>ATENTION :</w:t>
      </w:r>
      <w:r>
        <w:rPr>
          <w:rFonts w:eastAsia="Batang"/>
          <w:b/>
          <w:bCs/>
          <w:lang w:val="fr-FR"/>
        </w:rPr>
        <w:t xml:space="preserve"> </w:t>
      </w:r>
      <w:r w:rsidRPr="00C04C45">
        <w:rPr>
          <w:rFonts w:eastAsia="Batang"/>
          <w:b/>
          <w:bCs/>
          <w:lang w:val="fr-FR"/>
        </w:rPr>
        <w:t>L’inscription peut se faire directement en ligne en cliquant sur le lien </w:t>
      </w:r>
      <w:r>
        <w:rPr>
          <w:rFonts w:eastAsia="Batang"/>
          <w:b/>
          <w:bCs/>
          <w:lang w:val="fr-FR"/>
        </w:rPr>
        <w:t xml:space="preserve">suivant </w:t>
      </w:r>
      <w:r w:rsidRPr="00C04C45">
        <w:rPr>
          <w:rFonts w:eastAsia="Batang"/>
          <w:b/>
          <w:bCs/>
          <w:lang w:val="fr-FR"/>
        </w:rPr>
        <w:t>:</w:t>
      </w:r>
    </w:p>
    <w:p w14:paraId="7B60D2CD" w14:textId="443B3CBB" w:rsidR="00D65758" w:rsidRPr="00C04C45" w:rsidRDefault="00916632" w:rsidP="00C04C45">
      <w:pPr>
        <w:spacing w:before="120" w:after="120"/>
        <w:jc w:val="both"/>
        <w:rPr>
          <w:lang w:val="fr-FR"/>
        </w:rPr>
      </w:pPr>
      <w:hyperlink r:id="rId5" w:history="1">
        <w:r w:rsidR="00C04C45" w:rsidRPr="00C04C45">
          <w:rPr>
            <w:rStyle w:val="Lienhypertexte"/>
            <w:rFonts w:eastAsia="Batang"/>
            <w:b/>
            <w:bCs/>
            <w:color w:val="FF0000"/>
            <w:lang w:val="fr-FR"/>
          </w:rPr>
          <w:t>https://docs.google.com/forms/d/e/1FAIpQLScyHq9W5CGVdi7jRCakXNZeUsYFIPQ-mbXdipoSxmea1BNCrA/viewform</w:t>
        </w:r>
      </w:hyperlink>
      <w:r w:rsidR="00D65758" w:rsidRPr="00C04C45">
        <w:rPr>
          <w:b/>
          <w:bCs/>
          <w:lang w:val="fr-FR"/>
        </w:rPr>
        <w:t xml:space="preserve">    </w:t>
      </w:r>
      <w:r w:rsidR="00D65758" w:rsidRPr="00C04C45">
        <w:rPr>
          <w:lang w:val="fr-FR"/>
        </w:rPr>
        <w:t xml:space="preserve"> </w:t>
      </w:r>
      <w:r w:rsidR="00A4721A" w:rsidRPr="00C04C45">
        <w:rPr>
          <w:lang w:val="fr-FR"/>
        </w:rPr>
        <w:t xml:space="preserve">    </w:t>
      </w:r>
      <w:r w:rsidR="00D65758" w:rsidRPr="00C04C45">
        <w:rPr>
          <w:lang w:val="fr-FR"/>
        </w:rPr>
        <w:t xml:space="preserve">  </w:t>
      </w:r>
    </w:p>
    <w:p w14:paraId="2665AB4B" w14:textId="77777777" w:rsidR="00C04C45" w:rsidRPr="00F235A9" w:rsidRDefault="00C04C45" w:rsidP="00D65758">
      <w:pPr>
        <w:spacing w:before="120" w:after="120"/>
        <w:jc w:val="both"/>
        <w:rPr>
          <w:b/>
          <w:bCs/>
          <w:lang w:val="fr-FR"/>
        </w:rPr>
      </w:pPr>
    </w:p>
    <w:p w14:paraId="4C83EFB8" w14:textId="77777777" w:rsidR="00D65758" w:rsidRPr="00EF0585" w:rsidRDefault="00D65758" w:rsidP="00D65758">
      <w:pPr>
        <w:jc w:val="center"/>
        <w:rPr>
          <w:b/>
          <w:bCs/>
          <w:szCs w:val="22"/>
          <w:lang w:val="fr-FR"/>
        </w:rPr>
      </w:pPr>
      <w:r>
        <w:rPr>
          <w:b/>
          <w:bCs/>
          <w:szCs w:val="22"/>
          <w:lang w:val="fr-FR"/>
        </w:rPr>
        <w:t>V</w:t>
      </w:r>
      <w:r w:rsidRPr="00572CD1">
        <w:rPr>
          <w:b/>
          <w:bCs/>
          <w:szCs w:val="22"/>
          <w:lang w:val="fr-FR"/>
        </w:rPr>
        <w:t xml:space="preserve">euillez renvoyer </w:t>
      </w:r>
      <w:r>
        <w:rPr>
          <w:b/>
          <w:bCs/>
          <w:szCs w:val="22"/>
          <w:lang w:val="fr-FR"/>
        </w:rPr>
        <w:t>(par mail) la fiche</w:t>
      </w:r>
      <w:r w:rsidRPr="00572CD1">
        <w:rPr>
          <w:b/>
          <w:bCs/>
          <w:szCs w:val="22"/>
          <w:lang w:val="fr-FR"/>
        </w:rPr>
        <w:t xml:space="preserve"> dûment rempli</w:t>
      </w:r>
      <w:r>
        <w:rPr>
          <w:b/>
          <w:bCs/>
          <w:szCs w:val="22"/>
          <w:lang w:val="fr-FR"/>
        </w:rPr>
        <w:t>e</w:t>
      </w:r>
      <w:r w:rsidRPr="00572CD1">
        <w:rPr>
          <w:b/>
          <w:bCs/>
          <w:szCs w:val="22"/>
          <w:lang w:val="fr-FR"/>
        </w:rPr>
        <w:t xml:space="preserve"> </w:t>
      </w:r>
      <w:r>
        <w:rPr>
          <w:b/>
          <w:bCs/>
          <w:szCs w:val="22"/>
          <w:lang w:val="fr-FR"/>
        </w:rPr>
        <w:t xml:space="preserve">avec votre CV </w:t>
      </w:r>
      <w:r w:rsidRPr="00572CD1">
        <w:rPr>
          <w:b/>
          <w:bCs/>
          <w:szCs w:val="22"/>
          <w:lang w:val="fr-FR"/>
        </w:rPr>
        <w:t>à</w:t>
      </w:r>
      <w:r>
        <w:rPr>
          <w:b/>
          <w:bCs/>
          <w:szCs w:val="22"/>
          <w:lang w:val="fr-FR"/>
        </w:rPr>
        <w:t xml:space="preserve"> </w:t>
      </w:r>
      <w:r w:rsidRPr="00EF0585">
        <w:rPr>
          <w:b/>
          <w:bCs/>
          <w:szCs w:val="22"/>
          <w:lang w:val="fr-FR"/>
        </w:rPr>
        <w:t>:</w:t>
      </w:r>
    </w:p>
    <w:p w14:paraId="7C903963" w14:textId="65849AF6" w:rsidR="00D65758" w:rsidRPr="004B5D49" w:rsidRDefault="00D65758" w:rsidP="00D65758">
      <w:pPr>
        <w:spacing w:line="360" w:lineRule="auto"/>
        <w:jc w:val="center"/>
        <w:rPr>
          <w:b/>
          <w:bCs/>
        </w:rPr>
      </w:pPr>
      <w:r w:rsidRPr="004B5D49">
        <w:rPr>
          <w:b/>
          <w:bCs/>
        </w:rPr>
        <w:t xml:space="preserve">M. Ibouraïma AOUDI : </w:t>
      </w:r>
      <w:hyperlink r:id="rId6" w:history="1">
        <w:r w:rsidRPr="004B5D49">
          <w:rPr>
            <w:rStyle w:val="Lienhypertexte"/>
            <w:b/>
            <w:bCs/>
          </w:rPr>
          <w:t>aaoudi1@yahoo.fr</w:t>
        </w:r>
      </w:hyperlink>
      <w:r w:rsidRPr="004B5D49">
        <w:rPr>
          <w:b/>
          <w:bCs/>
        </w:rPr>
        <w:t xml:space="preserve"> ; </w:t>
      </w:r>
      <w:proofErr w:type="spellStart"/>
      <w:r w:rsidRPr="004B5D49">
        <w:rPr>
          <w:b/>
          <w:bCs/>
        </w:rPr>
        <w:t>Tél</w:t>
      </w:r>
      <w:proofErr w:type="spellEnd"/>
      <w:r w:rsidRPr="004B5D49">
        <w:rPr>
          <w:b/>
          <w:bCs/>
        </w:rPr>
        <w:t>. : (+229) 95 79 51 95</w:t>
      </w:r>
      <w:r w:rsidR="004B5D49" w:rsidRPr="004B5D49">
        <w:rPr>
          <w:b/>
          <w:bCs/>
        </w:rPr>
        <w:t xml:space="preserve"> (N° What</w:t>
      </w:r>
      <w:r w:rsidR="004B5D49">
        <w:rPr>
          <w:b/>
          <w:bCs/>
        </w:rPr>
        <w:t>sApp)</w:t>
      </w:r>
    </w:p>
    <w:p w14:paraId="43F6791C" w14:textId="38E47611" w:rsidR="00CC5409" w:rsidRDefault="00D65758" w:rsidP="00D65758">
      <w:pPr>
        <w:spacing w:line="360" w:lineRule="auto"/>
        <w:jc w:val="both"/>
        <w:rPr>
          <w:b/>
          <w:bCs/>
          <w:sz w:val="20"/>
          <w:lang w:val="fr-FR"/>
        </w:rPr>
      </w:pPr>
      <w:r w:rsidRPr="008E113F">
        <w:rPr>
          <w:b/>
          <w:bCs/>
          <w:sz w:val="20"/>
          <w:lang w:val="fr-FR"/>
        </w:rPr>
        <w:t xml:space="preserve">NB : Dès réception de la confirmation de l’admissibilité, le candidat devra faire parvenir à </w:t>
      </w:r>
      <w:r w:rsidR="00594D33">
        <w:rPr>
          <w:b/>
          <w:bCs/>
          <w:sz w:val="20"/>
          <w:lang w:val="fr-FR"/>
        </w:rPr>
        <w:t xml:space="preserve">BASP96 </w:t>
      </w:r>
      <w:r w:rsidRPr="008E113F">
        <w:rPr>
          <w:b/>
          <w:bCs/>
          <w:sz w:val="20"/>
          <w:lang w:val="fr-FR"/>
        </w:rPr>
        <w:t>le montant des frais d’inscription par virement bancaire.</w:t>
      </w:r>
    </w:p>
    <w:p w14:paraId="6CC77319" w14:textId="01F9C325" w:rsidR="00662ABB" w:rsidRDefault="00CC5409" w:rsidP="00C04C45">
      <w:pPr>
        <w:jc w:val="both"/>
        <w:rPr>
          <w:b/>
          <w:bCs/>
          <w:i/>
          <w:color w:val="FF0000"/>
          <w:sz w:val="28"/>
          <w:lang w:val="fr-FR"/>
        </w:rPr>
      </w:pPr>
      <w:r w:rsidRPr="00CC5409">
        <w:rPr>
          <w:b/>
          <w:bCs/>
          <w:sz w:val="28"/>
          <w:u w:val="single"/>
          <w:lang w:val="fr-FR"/>
        </w:rPr>
        <w:t>NB :</w:t>
      </w:r>
      <w:r w:rsidR="00D65758" w:rsidRPr="008E113F">
        <w:rPr>
          <w:b/>
          <w:bCs/>
          <w:sz w:val="20"/>
          <w:lang w:val="fr-FR"/>
        </w:rPr>
        <w:t xml:space="preserve"> </w:t>
      </w:r>
      <w:r w:rsidR="00D65758" w:rsidRPr="00026188">
        <w:rPr>
          <w:b/>
          <w:bCs/>
          <w:i/>
          <w:color w:val="FF0000"/>
          <w:sz w:val="28"/>
          <w:lang w:val="fr-FR"/>
        </w:rPr>
        <w:t xml:space="preserve">Le paiement devra se faire </w:t>
      </w:r>
      <w:r w:rsidR="00026188">
        <w:rPr>
          <w:b/>
          <w:bCs/>
          <w:i/>
          <w:color w:val="FF0000"/>
          <w:sz w:val="28"/>
          <w:lang w:val="fr-FR"/>
        </w:rPr>
        <w:t xml:space="preserve">une semaine au moins </w:t>
      </w:r>
      <w:r w:rsidR="00D65758" w:rsidRPr="00026188">
        <w:rPr>
          <w:b/>
          <w:bCs/>
          <w:i/>
          <w:color w:val="FF0000"/>
          <w:sz w:val="28"/>
          <w:lang w:val="fr-FR"/>
        </w:rPr>
        <w:t xml:space="preserve">avant </w:t>
      </w:r>
      <w:r w:rsidR="00026188">
        <w:rPr>
          <w:b/>
          <w:bCs/>
          <w:i/>
          <w:color w:val="FF0000"/>
          <w:sz w:val="28"/>
          <w:lang w:val="fr-FR"/>
        </w:rPr>
        <w:t>le</w:t>
      </w:r>
      <w:r w:rsidR="00D65758" w:rsidRPr="00026188">
        <w:rPr>
          <w:b/>
          <w:bCs/>
          <w:i/>
          <w:color w:val="FF0000"/>
          <w:sz w:val="28"/>
          <w:lang w:val="fr-FR"/>
        </w:rPr>
        <w:t xml:space="preserve"> début du cours</w:t>
      </w:r>
      <w:r w:rsidR="00D65758" w:rsidRPr="00CC5409">
        <w:rPr>
          <w:b/>
          <w:bCs/>
          <w:i/>
          <w:color w:val="FF0000"/>
          <w:sz w:val="28"/>
          <w:lang w:val="fr-FR"/>
        </w:rPr>
        <w:t>.</w:t>
      </w:r>
      <w:r w:rsidRPr="00CC5409">
        <w:rPr>
          <w:b/>
          <w:bCs/>
          <w:i/>
          <w:color w:val="FF0000"/>
          <w:sz w:val="28"/>
          <w:lang w:val="fr-FR"/>
        </w:rPr>
        <w:t xml:space="preserve"> Pour les participants dont le règlement des frais de formation n’aurait pas été constaté dans le compte indiqué avant la date de l’examen final ne prendront part à cet examen.</w:t>
      </w:r>
    </w:p>
    <w:p w14:paraId="56F337D4" w14:textId="77777777" w:rsidR="00662ABB" w:rsidRDefault="00662ABB" w:rsidP="00662ABB">
      <w:pPr>
        <w:spacing w:line="360" w:lineRule="auto"/>
        <w:jc w:val="both"/>
        <w:rPr>
          <w:b/>
          <w:bCs/>
          <w:sz w:val="20"/>
          <w:lang w:val="fr-FR"/>
        </w:rPr>
      </w:pPr>
      <w:r w:rsidRPr="00026188">
        <w:rPr>
          <w:b/>
          <w:bCs/>
          <w:i/>
          <w:color w:val="FF0000"/>
          <w:sz w:val="28"/>
          <w:lang w:val="fr-FR"/>
        </w:rPr>
        <w:t xml:space="preserve">Le paiement devra se faire </w:t>
      </w:r>
      <w:r>
        <w:rPr>
          <w:b/>
          <w:bCs/>
          <w:i/>
          <w:color w:val="FF0000"/>
          <w:sz w:val="28"/>
          <w:lang w:val="fr-FR"/>
        </w:rPr>
        <w:t xml:space="preserve">une semaine au moins </w:t>
      </w:r>
      <w:r w:rsidRPr="00026188">
        <w:rPr>
          <w:b/>
          <w:bCs/>
          <w:i/>
          <w:color w:val="FF0000"/>
          <w:sz w:val="28"/>
          <w:lang w:val="fr-FR"/>
        </w:rPr>
        <w:t xml:space="preserve">avant </w:t>
      </w:r>
      <w:r>
        <w:rPr>
          <w:b/>
          <w:bCs/>
          <w:i/>
          <w:color w:val="FF0000"/>
          <w:sz w:val="28"/>
          <w:lang w:val="fr-FR"/>
        </w:rPr>
        <w:t>le</w:t>
      </w:r>
      <w:r w:rsidRPr="00026188">
        <w:rPr>
          <w:b/>
          <w:bCs/>
          <w:i/>
          <w:color w:val="FF0000"/>
          <w:sz w:val="28"/>
          <w:lang w:val="fr-FR"/>
        </w:rPr>
        <w:t xml:space="preserve"> début du cours</w:t>
      </w:r>
      <w:r w:rsidRPr="008E113F">
        <w:rPr>
          <w:b/>
          <w:bCs/>
          <w:sz w:val="20"/>
          <w:lang w:val="fr-FR"/>
        </w:rPr>
        <w:t>.</w:t>
      </w:r>
    </w:p>
    <w:p w14:paraId="4BB1AC70" w14:textId="77777777" w:rsidR="00662ABB" w:rsidRPr="008560F1" w:rsidRDefault="00662ABB" w:rsidP="00662ABB">
      <w:pPr>
        <w:shd w:val="clear" w:color="auto" w:fill="F2DBDB" w:themeFill="accent2" w:themeFillTint="33"/>
        <w:spacing w:line="360" w:lineRule="auto"/>
        <w:jc w:val="both"/>
        <w:rPr>
          <w:rFonts w:ascii="Arial" w:hAnsi="Arial" w:cs="Arial"/>
          <w:color w:val="548DD4" w:themeColor="text2" w:themeTint="99"/>
          <w:sz w:val="18"/>
          <w:szCs w:val="26"/>
          <w:lang w:val="fr-FR"/>
        </w:rPr>
      </w:pPr>
      <w:r w:rsidRPr="008560F1">
        <w:rPr>
          <w:b/>
          <w:bCs/>
          <w:color w:val="548DD4" w:themeColor="text2" w:themeTint="99"/>
          <w:sz w:val="20"/>
          <w:lang w:val="fr-FR"/>
        </w:rPr>
        <w:t>Coordonnées bancaires :</w:t>
      </w:r>
    </w:p>
    <w:tbl>
      <w:tblPr>
        <w:tblStyle w:val="Grilledutableau"/>
        <w:tblW w:w="10627" w:type="dxa"/>
        <w:tblInd w:w="-521" w:type="dxa"/>
        <w:tblLook w:val="04A0" w:firstRow="1" w:lastRow="0" w:firstColumn="1" w:lastColumn="0" w:noHBand="0" w:noVBand="1"/>
      </w:tblPr>
      <w:tblGrid>
        <w:gridCol w:w="1643"/>
        <w:gridCol w:w="1087"/>
        <w:gridCol w:w="848"/>
        <w:gridCol w:w="812"/>
        <w:gridCol w:w="1701"/>
        <w:gridCol w:w="992"/>
        <w:gridCol w:w="1701"/>
        <w:gridCol w:w="1843"/>
      </w:tblGrid>
      <w:tr w:rsidR="00CA1DC4" w:rsidRPr="008560F1" w14:paraId="355B99D0" w14:textId="77777777" w:rsidTr="00CA1DC4">
        <w:tc>
          <w:tcPr>
            <w:tcW w:w="1643" w:type="dxa"/>
          </w:tcPr>
          <w:p w14:paraId="7A311828" w14:textId="77777777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>Intitulé du compte</w:t>
            </w:r>
          </w:p>
        </w:tc>
        <w:tc>
          <w:tcPr>
            <w:tcW w:w="1087" w:type="dxa"/>
          </w:tcPr>
          <w:p w14:paraId="48789DB5" w14:textId="77777777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Banque </w:t>
            </w:r>
          </w:p>
        </w:tc>
        <w:tc>
          <w:tcPr>
            <w:tcW w:w="848" w:type="dxa"/>
          </w:tcPr>
          <w:p w14:paraId="5647073D" w14:textId="1D528473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Code Banque</w:t>
            </w:r>
            <w:r w:rsidRPr="008560F1">
              <w:rPr>
                <w:sz w:val="18"/>
                <w:szCs w:val="26"/>
                <w:lang w:val="fr-FR"/>
              </w:rPr>
              <w:t xml:space="preserve"> </w:t>
            </w:r>
          </w:p>
        </w:tc>
        <w:tc>
          <w:tcPr>
            <w:tcW w:w="812" w:type="dxa"/>
          </w:tcPr>
          <w:p w14:paraId="6F3672D7" w14:textId="5A0FAF50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 xml:space="preserve">Code </w:t>
            </w:r>
            <w:r w:rsidRPr="008560F1">
              <w:rPr>
                <w:sz w:val="18"/>
                <w:szCs w:val="26"/>
                <w:lang w:val="fr-FR"/>
              </w:rPr>
              <w:t>Guichet</w:t>
            </w:r>
          </w:p>
        </w:tc>
        <w:tc>
          <w:tcPr>
            <w:tcW w:w="1701" w:type="dxa"/>
          </w:tcPr>
          <w:p w14:paraId="7DED8ADE" w14:textId="322276DB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Numéro de compte </w:t>
            </w:r>
          </w:p>
        </w:tc>
        <w:tc>
          <w:tcPr>
            <w:tcW w:w="992" w:type="dxa"/>
          </w:tcPr>
          <w:p w14:paraId="1CF57371" w14:textId="77777777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>Clé RIB</w:t>
            </w:r>
          </w:p>
        </w:tc>
        <w:tc>
          <w:tcPr>
            <w:tcW w:w="1701" w:type="dxa"/>
          </w:tcPr>
          <w:p w14:paraId="0F5A7538" w14:textId="77777777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Domiciliation </w:t>
            </w:r>
          </w:p>
        </w:tc>
        <w:tc>
          <w:tcPr>
            <w:tcW w:w="1843" w:type="dxa"/>
          </w:tcPr>
          <w:p w14:paraId="1C4F9D8B" w14:textId="77777777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>SWIFT de la Banque</w:t>
            </w:r>
            <w:r w:rsidRPr="008560F1">
              <w:rPr>
                <w:lang w:val="fr-FR"/>
              </w:rPr>
              <w:t> </w:t>
            </w:r>
          </w:p>
        </w:tc>
      </w:tr>
      <w:tr w:rsidR="00CA1DC4" w:rsidRPr="008560F1" w14:paraId="0755F52B" w14:textId="77777777" w:rsidTr="00CA1DC4">
        <w:tc>
          <w:tcPr>
            <w:tcW w:w="1643" w:type="dxa"/>
          </w:tcPr>
          <w:p w14:paraId="1628A2DF" w14:textId="4E971161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 w:rsidRPr="008560F1">
              <w:rPr>
                <w:sz w:val="18"/>
                <w:szCs w:val="26"/>
                <w:lang w:val="fr-FR"/>
              </w:rPr>
              <w:t xml:space="preserve">STE </w:t>
            </w:r>
            <w:r>
              <w:rPr>
                <w:sz w:val="18"/>
                <w:szCs w:val="26"/>
                <w:lang w:val="fr-FR"/>
              </w:rPr>
              <w:t>BASP96 Sarl</w:t>
            </w:r>
          </w:p>
        </w:tc>
        <w:tc>
          <w:tcPr>
            <w:tcW w:w="1087" w:type="dxa"/>
          </w:tcPr>
          <w:p w14:paraId="2FFD047A" w14:textId="7250D606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ECOBANK</w:t>
            </w:r>
          </w:p>
        </w:tc>
        <w:tc>
          <w:tcPr>
            <w:tcW w:w="848" w:type="dxa"/>
          </w:tcPr>
          <w:p w14:paraId="18A19065" w14:textId="75201B1B" w:rsidR="00CA1DC4" w:rsidRPr="008560F1" w:rsidRDefault="00CA1DC4" w:rsidP="00EC1EDB">
            <w:pPr>
              <w:shd w:val="clear" w:color="auto" w:fill="F2DBDB" w:themeFill="accent2" w:themeFillTint="33"/>
              <w:jc w:val="center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BJ062</w:t>
            </w:r>
          </w:p>
        </w:tc>
        <w:tc>
          <w:tcPr>
            <w:tcW w:w="812" w:type="dxa"/>
          </w:tcPr>
          <w:p w14:paraId="43663AF2" w14:textId="79B5738C" w:rsidR="00CA1DC4" w:rsidRDefault="00CA1DC4" w:rsidP="00EC1EDB">
            <w:pPr>
              <w:shd w:val="clear" w:color="auto" w:fill="F2DBDB" w:themeFill="accent2" w:themeFillTint="33"/>
              <w:jc w:val="center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01001</w:t>
            </w:r>
          </w:p>
        </w:tc>
        <w:tc>
          <w:tcPr>
            <w:tcW w:w="1701" w:type="dxa"/>
          </w:tcPr>
          <w:p w14:paraId="092D1E87" w14:textId="296B2964" w:rsidR="00CA1DC4" w:rsidRPr="008560F1" w:rsidRDefault="009720B5" w:rsidP="00EC1EDB">
            <w:pPr>
              <w:shd w:val="clear" w:color="auto" w:fill="F2DBDB" w:themeFill="accent2" w:themeFillTint="33"/>
              <w:jc w:val="center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110010069001</w:t>
            </w:r>
          </w:p>
        </w:tc>
        <w:tc>
          <w:tcPr>
            <w:tcW w:w="992" w:type="dxa"/>
          </w:tcPr>
          <w:p w14:paraId="22F8DE7C" w14:textId="6626D349" w:rsidR="00CA1DC4" w:rsidRPr="008560F1" w:rsidRDefault="009720B5" w:rsidP="00EC1EDB">
            <w:pPr>
              <w:shd w:val="clear" w:color="auto" w:fill="F2DBDB" w:themeFill="accent2" w:themeFillTint="33"/>
              <w:jc w:val="center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>69</w:t>
            </w:r>
          </w:p>
        </w:tc>
        <w:tc>
          <w:tcPr>
            <w:tcW w:w="1701" w:type="dxa"/>
          </w:tcPr>
          <w:p w14:paraId="407C12CA" w14:textId="260B6C55" w:rsidR="00CA1DC4" w:rsidRPr="008560F1" w:rsidRDefault="00CA1DC4" w:rsidP="00D1676B">
            <w:pPr>
              <w:shd w:val="clear" w:color="auto" w:fill="F2DBDB" w:themeFill="accent2" w:themeFillTint="33"/>
              <w:rPr>
                <w:sz w:val="18"/>
                <w:szCs w:val="26"/>
                <w:lang w:val="fr-FR"/>
              </w:rPr>
            </w:pPr>
            <w:r>
              <w:rPr>
                <w:sz w:val="18"/>
                <w:szCs w:val="26"/>
                <w:lang w:val="fr-FR"/>
              </w:rPr>
              <w:t xml:space="preserve">ECOBANK </w:t>
            </w:r>
            <w:r w:rsidRPr="008560F1">
              <w:rPr>
                <w:sz w:val="18"/>
                <w:szCs w:val="26"/>
                <w:lang w:val="fr-FR"/>
              </w:rPr>
              <w:t xml:space="preserve"> Bénin</w:t>
            </w:r>
          </w:p>
        </w:tc>
        <w:tc>
          <w:tcPr>
            <w:tcW w:w="1843" w:type="dxa"/>
          </w:tcPr>
          <w:p w14:paraId="72E99DC1" w14:textId="59E0BA33" w:rsidR="00CA1DC4" w:rsidRPr="008560F1" w:rsidRDefault="00CA1DC4" w:rsidP="00EC1EDB">
            <w:pPr>
              <w:shd w:val="clear" w:color="auto" w:fill="F2DBDB" w:themeFill="accent2" w:themeFillTint="33"/>
              <w:jc w:val="center"/>
              <w:rPr>
                <w:sz w:val="18"/>
                <w:szCs w:val="26"/>
                <w:lang w:val="fr-FR"/>
              </w:rPr>
            </w:pPr>
            <w:r w:rsidRPr="009D209C">
              <w:rPr>
                <w:lang w:val="nl-NL"/>
              </w:rPr>
              <w:t>ecocbjbj</w:t>
            </w:r>
          </w:p>
        </w:tc>
      </w:tr>
    </w:tbl>
    <w:p w14:paraId="5E755964" w14:textId="77777777" w:rsidR="00662ABB" w:rsidRPr="00CC5409" w:rsidRDefault="00662ABB" w:rsidP="00D65758">
      <w:pPr>
        <w:spacing w:line="360" w:lineRule="auto"/>
        <w:jc w:val="both"/>
        <w:rPr>
          <w:b/>
          <w:bCs/>
          <w:i/>
          <w:color w:val="FF0000"/>
          <w:sz w:val="28"/>
          <w:lang w:val="fr-FR"/>
        </w:rPr>
      </w:pPr>
    </w:p>
    <w:sectPr w:rsidR="00662ABB" w:rsidRPr="00CC5409" w:rsidSect="00970E47">
      <w:pgSz w:w="11906" w:h="16838" w:code="9"/>
      <w:pgMar w:top="1152" w:right="1152" w:bottom="1282" w:left="1152" w:header="431" w:footer="431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03A8"/>
    <w:multiLevelType w:val="hybridMultilevel"/>
    <w:tmpl w:val="F4BA4B5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E144F51"/>
    <w:multiLevelType w:val="hybridMultilevel"/>
    <w:tmpl w:val="9CAE64E4"/>
    <w:lvl w:ilvl="0" w:tplc="9242543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E144A78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B5"/>
    <w:rsid w:val="00001770"/>
    <w:rsid w:val="00010216"/>
    <w:rsid w:val="000144B6"/>
    <w:rsid w:val="00026188"/>
    <w:rsid w:val="00041A06"/>
    <w:rsid w:val="000A5AD4"/>
    <w:rsid w:val="00154BB5"/>
    <w:rsid w:val="001C3713"/>
    <w:rsid w:val="001E6C1D"/>
    <w:rsid w:val="002049FE"/>
    <w:rsid w:val="002B155F"/>
    <w:rsid w:val="002B1881"/>
    <w:rsid w:val="002C3157"/>
    <w:rsid w:val="00320EAC"/>
    <w:rsid w:val="00323E5A"/>
    <w:rsid w:val="00330A77"/>
    <w:rsid w:val="00336840"/>
    <w:rsid w:val="003530E1"/>
    <w:rsid w:val="00357766"/>
    <w:rsid w:val="003E6446"/>
    <w:rsid w:val="004228B7"/>
    <w:rsid w:val="00447B0B"/>
    <w:rsid w:val="0046053E"/>
    <w:rsid w:val="0048622C"/>
    <w:rsid w:val="004B5D49"/>
    <w:rsid w:val="00500851"/>
    <w:rsid w:val="00535E93"/>
    <w:rsid w:val="00540FC4"/>
    <w:rsid w:val="00594D33"/>
    <w:rsid w:val="005B37E7"/>
    <w:rsid w:val="005B3B86"/>
    <w:rsid w:val="005E39FB"/>
    <w:rsid w:val="005E5A3E"/>
    <w:rsid w:val="005F700A"/>
    <w:rsid w:val="006149D2"/>
    <w:rsid w:val="006239F1"/>
    <w:rsid w:val="00662ABB"/>
    <w:rsid w:val="006708C8"/>
    <w:rsid w:val="0070158B"/>
    <w:rsid w:val="0070448F"/>
    <w:rsid w:val="0074108A"/>
    <w:rsid w:val="00785CDA"/>
    <w:rsid w:val="0089020D"/>
    <w:rsid w:val="008926CF"/>
    <w:rsid w:val="008958A1"/>
    <w:rsid w:val="008B5C27"/>
    <w:rsid w:val="008F784D"/>
    <w:rsid w:val="00900263"/>
    <w:rsid w:val="00916632"/>
    <w:rsid w:val="009202FB"/>
    <w:rsid w:val="00970E47"/>
    <w:rsid w:val="009720B5"/>
    <w:rsid w:val="00A36916"/>
    <w:rsid w:val="00A4721A"/>
    <w:rsid w:val="00A768D0"/>
    <w:rsid w:val="00A80BC5"/>
    <w:rsid w:val="00AC3363"/>
    <w:rsid w:val="00AF1CFC"/>
    <w:rsid w:val="00B36B28"/>
    <w:rsid w:val="00BB5070"/>
    <w:rsid w:val="00C03E05"/>
    <w:rsid w:val="00C04C45"/>
    <w:rsid w:val="00C31321"/>
    <w:rsid w:val="00C42B02"/>
    <w:rsid w:val="00C67072"/>
    <w:rsid w:val="00C8725D"/>
    <w:rsid w:val="00CA1DC4"/>
    <w:rsid w:val="00CC5409"/>
    <w:rsid w:val="00CE07FE"/>
    <w:rsid w:val="00CE1261"/>
    <w:rsid w:val="00CE3D09"/>
    <w:rsid w:val="00D139DD"/>
    <w:rsid w:val="00D24950"/>
    <w:rsid w:val="00D65758"/>
    <w:rsid w:val="00DA3247"/>
    <w:rsid w:val="00E174D4"/>
    <w:rsid w:val="00E2350D"/>
    <w:rsid w:val="00E43006"/>
    <w:rsid w:val="00E93CA2"/>
    <w:rsid w:val="00E97E26"/>
    <w:rsid w:val="00EC1EDB"/>
    <w:rsid w:val="00ED7614"/>
    <w:rsid w:val="00F61B09"/>
    <w:rsid w:val="00F738AA"/>
    <w:rsid w:val="00F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D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657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657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D65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C5409"/>
    <w:pPr>
      <w:ind w:left="720"/>
      <w:contextualSpacing/>
    </w:pPr>
  </w:style>
  <w:style w:type="paragraph" w:styleId="Rvision">
    <w:name w:val="Revision"/>
    <w:hidden/>
    <w:uiPriority w:val="99"/>
    <w:semiHidden/>
    <w:rsid w:val="00F7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4C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4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oudi1@yahoo.fr" TargetMode="External"/><Relationship Id="rId5" Type="http://schemas.openxmlformats.org/officeDocument/2006/relationships/hyperlink" Target="https://docs.google.com/forms/d/e/1FAIpQLScyHq9W5CGVdi7jRCakXNZeUsYFIPQ-mbXdipoSxmea1BNCr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2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2022-08-24T20:19:00Z</cp:lastPrinted>
  <dcterms:created xsi:type="dcterms:W3CDTF">2023-11-07T10:40:00Z</dcterms:created>
  <dcterms:modified xsi:type="dcterms:W3CDTF">2024-07-08T17:25:00Z</dcterms:modified>
</cp:coreProperties>
</file>